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E17B" w14:textId="4C77F1B4" w:rsidR="00EE2352" w:rsidRDefault="00C97255" w:rsidP="00A65971">
      <w:pPr>
        <w:jc w:val="center"/>
        <w:rPr>
          <w:b/>
          <w:sz w:val="24"/>
          <w:szCs w:val="24"/>
        </w:rPr>
      </w:pPr>
      <w:r w:rsidRPr="00D22F96">
        <w:rPr>
          <w:b/>
          <w:sz w:val="24"/>
          <w:szCs w:val="24"/>
        </w:rPr>
        <w:t xml:space="preserve">RESOLUTION OPPOSING </w:t>
      </w:r>
      <w:r w:rsidR="005F5A1B">
        <w:rPr>
          <w:b/>
          <w:sz w:val="24"/>
          <w:szCs w:val="24"/>
        </w:rPr>
        <w:t xml:space="preserve">THE </w:t>
      </w:r>
      <w:r w:rsidR="00602DEE">
        <w:rPr>
          <w:b/>
          <w:sz w:val="24"/>
          <w:szCs w:val="24"/>
        </w:rPr>
        <w:t>ADULT USE OF MARIJUANA INITIAT</w:t>
      </w:r>
      <w:r w:rsidR="00EE2352">
        <w:rPr>
          <w:b/>
          <w:sz w:val="24"/>
          <w:szCs w:val="24"/>
        </w:rPr>
        <w:t>I</w:t>
      </w:r>
      <w:r w:rsidR="00602DEE">
        <w:rPr>
          <w:b/>
          <w:sz w:val="24"/>
          <w:szCs w:val="24"/>
        </w:rPr>
        <w:t xml:space="preserve">VE </w:t>
      </w:r>
      <w:r w:rsidR="00EE2352">
        <w:rPr>
          <w:b/>
          <w:sz w:val="24"/>
          <w:szCs w:val="24"/>
        </w:rPr>
        <w:t xml:space="preserve">(AUMA) </w:t>
      </w:r>
      <w:r w:rsidR="00602DEE">
        <w:rPr>
          <w:b/>
          <w:sz w:val="24"/>
          <w:szCs w:val="24"/>
        </w:rPr>
        <w:t xml:space="preserve">– </w:t>
      </w:r>
    </w:p>
    <w:p w14:paraId="0B84463C" w14:textId="645FFA22" w:rsidR="00912BD9" w:rsidRPr="00D22F96" w:rsidRDefault="00602DEE" w:rsidP="00A65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LEGALIZATION OF RECREATIONAL MARIJUANA</w:t>
      </w:r>
    </w:p>
    <w:p w14:paraId="6C871348" w14:textId="1D87A9B5" w:rsidR="00C97255" w:rsidRPr="00D33B53" w:rsidRDefault="00C97255">
      <w:pPr>
        <w:rPr>
          <w:sz w:val="23"/>
          <w:szCs w:val="23"/>
        </w:rPr>
      </w:pPr>
      <w:r w:rsidRPr="00D33B53">
        <w:rPr>
          <w:sz w:val="23"/>
          <w:szCs w:val="23"/>
        </w:rPr>
        <w:t xml:space="preserve">WHEREAS, we are committed to the success and positive future of our </w:t>
      </w:r>
      <w:r w:rsidR="00602DEE" w:rsidRPr="00D33B53">
        <w:rPr>
          <w:sz w:val="23"/>
          <w:szCs w:val="23"/>
        </w:rPr>
        <w:t>community</w:t>
      </w:r>
      <w:r w:rsidR="00EE2352">
        <w:rPr>
          <w:sz w:val="23"/>
          <w:szCs w:val="23"/>
        </w:rPr>
        <w:t>’s</w:t>
      </w:r>
      <w:r w:rsidR="00602DEE" w:rsidRPr="00D33B53">
        <w:rPr>
          <w:sz w:val="23"/>
          <w:szCs w:val="23"/>
        </w:rPr>
        <w:t xml:space="preserve"> </w:t>
      </w:r>
      <w:r w:rsidRPr="00D33B53">
        <w:rPr>
          <w:sz w:val="23"/>
          <w:szCs w:val="23"/>
        </w:rPr>
        <w:t>youth</w:t>
      </w:r>
      <w:r w:rsidR="00DF14C5" w:rsidRPr="00D33B53">
        <w:rPr>
          <w:sz w:val="23"/>
          <w:szCs w:val="23"/>
        </w:rPr>
        <w:t>, and to the health and safety of our citizens</w:t>
      </w:r>
      <w:r w:rsidRPr="00D33B53">
        <w:rPr>
          <w:sz w:val="23"/>
          <w:szCs w:val="23"/>
        </w:rPr>
        <w:t>; and</w:t>
      </w:r>
    </w:p>
    <w:p w14:paraId="04452745" w14:textId="77777777" w:rsidR="00602DEE" w:rsidRPr="00D33B53" w:rsidRDefault="00602DEE">
      <w:pPr>
        <w:rPr>
          <w:sz w:val="23"/>
          <w:szCs w:val="23"/>
        </w:rPr>
      </w:pPr>
      <w:r w:rsidRPr="00D33B53">
        <w:rPr>
          <w:sz w:val="23"/>
          <w:szCs w:val="23"/>
        </w:rPr>
        <w:t>WHEREAS, a ballot measure titled the “Adult Use of Marijuana” to legalize recreational marijuana in California will be on the November 2016 General Election ballot, and</w:t>
      </w:r>
    </w:p>
    <w:p w14:paraId="21092ED8" w14:textId="77777777" w:rsidR="00EE2352" w:rsidRPr="00D33B53" w:rsidRDefault="00EE2352" w:rsidP="00EE2352">
      <w:pPr>
        <w:rPr>
          <w:sz w:val="23"/>
          <w:szCs w:val="23"/>
        </w:rPr>
      </w:pPr>
      <w:r w:rsidRPr="00D33B53">
        <w:rPr>
          <w:sz w:val="23"/>
          <w:szCs w:val="23"/>
        </w:rPr>
        <w:t xml:space="preserve">WHEREAS, the initiative allows for the indoor growing of up to six marijuana plants per residence which is not subject to any local jurisdictional restrictions or regulations; and </w:t>
      </w:r>
    </w:p>
    <w:p w14:paraId="6C003996" w14:textId="0BD9617F" w:rsidR="00343722" w:rsidRPr="00D33B53" w:rsidRDefault="00343722">
      <w:pPr>
        <w:rPr>
          <w:sz w:val="23"/>
          <w:szCs w:val="23"/>
        </w:rPr>
      </w:pPr>
      <w:r w:rsidRPr="00D33B53">
        <w:rPr>
          <w:sz w:val="23"/>
          <w:szCs w:val="23"/>
        </w:rPr>
        <w:t xml:space="preserve">WHEREAS, analysis of the </w:t>
      </w:r>
      <w:r w:rsidR="00602DEE" w:rsidRPr="00D33B53">
        <w:rPr>
          <w:sz w:val="23"/>
          <w:szCs w:val="23"/>
        </w:rPr>
        <w:t>“Adult Use of Marijuana”</w:t>
      </w:r>
      <w:r w:rsidRPr="00D33B53">
        <w:rPr>
          <w:sz w:val="23"/>
          <w:szCs w:val="23"/>
        </w:rPr>
        <w:t xml:space="preserve"> initiative by the San Diego Distr</w:t>
      </w:r>
      <w:r w:rsidR="00D33B53">
        <w:rPr>
          <w:sz w:val="23"/>
          <w:szCs w:val="23"/>
        </w:rPr>
        <w:t>ict Attorney’s office shows</w:t>
      </w:r>
      <w:r w:rsidRPr="00D33B53">
        <w:rPr>
          <w:sz w:val="23"/>
          <w:szCs w:val="23"/>
        </w:rPr>
        <w:t>, “The initiative allows persons convicted of dealing large amounts of controlled substances such as heroin</w:t>
      </w:r>
      <w:r w:rsidR="00602DEE" w:rsidRPr="00D33B53">
        <w:rPr>
          <w:sz w:val="23"/>
          <w:szCs w:val="23"/>
        </w:rPr>
        <w:t xml:space="preserve"> (up to 20,000 individual doses)</w:t>
      </w:r>
      <w:r w:rsidRPr="00D33B53">
        <w:rPr>
          <w:sz w:val="23"/>
          <w:szCs w:val="23"/>
        </w:rPr>
        <w:t xml:space="preserve">, </w:t>
      </w:r>
      <w:r w:rsidR="00602DEE" w:rsidRPr="00D33B53">
        <w:rPr>
          <w:sz w:val="23"/>
          <w:szCs w:val="23"/>
        </w:rPr>
        <w:t>methamphetamine (up to 10,000 individual doses)</w:t>
      </w:r>
      <w:r w:rsidR="004D37B4" w:rsidRPr="00D33B53">
        <w:rPr>
          <w:sz w:val="23"/>
          <w:szCs w:val="23"/>
        </w:rPr>
        <w:t xml:space="preserve"> to become </w:t>
      </w:r>
      <w:r w:rsidRPr="00D33B53">
        <w:rPr>
          <w:sz w:val="23"/>
          <w:szCs w:val="23"/>
        </w:rPr>
        <w:t>legal marijuana dealers; and</w:t>
      </w:r>
    </w:p>
    <w:p w14:paraId="23D80380" w14:textId="65B4F37D" w:rsidR="00EE2352" w:rsidRPr="00D33B53" w:rsidRDefault="00EE2352" w:rsidP="00EE2352">
      <w:pPr>
        <w:rPr>
          <w:sz w:val="23"/>
          <w:szCs w:val="23"/>
        </w:rPr>
      </w:pPr>
      <w:r w:rsidRPr="00D33B53">
        <w:rPr>
          <w:sz w:val="23"/>
          <w:szCs w:val="23"/>
        </w:rPr>
        <w:t>WHEREAS, marijuana use is harmful to the adolescent brain, affecting the parts of the brain that influence pleasure, memory, thinking, concentration, sensory and time perception, and coordinated movement</w:t>
      </w:r>
      <w:r>
        <w:rPr>
          <w:sz w:val="23"/>
          <w:szCs w:val="23"/>
          <w:vertAlign w:val="superscript"/>
        </w:rPr>
        <w:t>1</w:t>
      </w:r>
      <w:r w:rsidRPr="00D33B53">
        <w:rPr>
          <w:sz w:val="23"/>
          <w:szCs w:val="23"/>
        </w:rPr>
        <w:t>; and</w:t>
      </w:r>
    </w:p>
    <w:p w14:paraId="5FAE202F" w14:textId="77777777" w:rsidR="00343722" w:rsidRPr="00D33B53" w:rsidRDefault="00343722" w:rsidP="00602DEE">
      <w:pPr>
        <w:rPr>
          <w:sz w:val="23"/>
          <w:szCs w:val="23"/>
        </w:rPr>
      </w:pPr>
      <w:r w:rsidRPr="00D33B53">
        <w:rPr>
          <w:sz w:val="23"/>
          <w:szCs w:val="23"/>
        </w:rPr>
        <w:t xml:space="preserve">WHEREAS, </w:t>
      </w:r>
      <w:r w:rsidR="00602DEE" w:rsidRPr="00D33B53">
        <w:rPr>
          <w:sz w:val="23"/>
          <w:szCs w:val="23"/>
        </w:rPr>
        <w:t>the analysis further notes that the</w:t>
      </w:r>
      <w:r w:rsidRPr="00D33B53">
        <w:rPr>
          <w:sz w:val="23"/>
          <w:szCs w:val="23"/>
        </w:rPr>
        <w:t xml:space="preserve"> initiative </w:t>
      </w:r>
      <w:r w:rsidR="00602DEE" w:rsidRPr="00D33B53">
        <w:rPr>
          <w:sz w:val="23"/>
          <w:szCs w:val="23"/>
        </w:rPr>
        <w:t xml:space="preserve">permits </w:t>
      </w:r>
      <w:r w:rsidRPr="00D33B53">
        <w:rPr>
          <w:sz w:val="23"/>
          <w:szCs w:val="23"/>
        </w:rPr>
        <w:t xml:space="preserve">convicted felony drug dealers who have used children to courier drugs to an adult buyer </w:t>
      </w:r>
      <w:r w:rsidR="00602DEE" w:rsidRPr="00D33B53">
        <w:rPr>
          <w:sz w:val="23"/>
          <w:szCs w:val="23"/>
        </w:rPr>
        <w:t>to</w:t>
      </w:r>
      <w:r w:rsidRPr="00D33B53">
        <w:rPr>
          <w:sz w:val="23"/>
          <w:szCs w:val="23"/>
        </w:rPr>
        <w:t xml:space="preserve"> be eligible to apply for a California marijuana license; and </w:t>
      </w:r>
    </w:p>
    <w:p w14:paraId="36158C1B" w14:textId="77777777" w:rsidR="00550C0D" w:rsidRPr="00D33B53" w:rsidRDefault="00550C0D" w:rsidP="00602DEE">
      <w:pPr>
        <w:rPr>
          <w:sz w:val="23"/>
          <w:szCs w:val="23"/>
        </w:rPr>
      </w:pPr>
      <w:r w:rsidRPr="00D33B53">
        <w:rPr>
          <w:sz w:val="23"/>
          <w:szCs w:val="23"/>
        </w:rPr>
        <w:t>WHEREAS, there are no provisions in the initiative to prevent advertising and marketing to children and teens near parks, community centers, child-focused businesses, and community colleges; and</w:t>
      </w:r>
    </w:p>
    <w:p w14:paraId="151126B9" w14:textId="6AA4F5AE" w:rsidR="00362F96" w:rsidRPr="00D33B53" w:rsidRDefault="00362F96" w:rsidP="00602DEE">
      <w:pPr>
        <w:rPr>
          <w:sz w:val="23"/>
          <w:szCs w:val="23"/>
        </w:rPr>
      </w:pPr>
      <w:r w:rsidRPr="00D33B53">
        <w:rPr>
          <w:sz w:val="23"/>
          <w:szCs w:val="23"/>
        </w:rPr>
        <w:t>WHEREAS, the HIDTA statistics for marijuana use in Colorado teens ages 12-17 are 74% above the national average</w:t>
      </w:r>
      <w:r w:rsidR="00EE2352">
        <w:rPr>
          <w:sz w:val="23"/>
          <w:szCs w:val="23"/>
          <w:vertAlign w:val="superscript"/>
        </w:rPr>
        <w:t>2</w:t>
      </w:r>
      <w:r w:rsidRPr="00D33B53">
        <w:rPr>
          <w:sz w:val="23"/>
          <w:szCs w:val="23"/>
        </w:rPr>
        <w:t>; and</w:t>
      </w:r>
    </w:p>
    <w:p w14:paraId="767C5B1D" w14:textId="1BC0578E" w:rsidR="003D6FDB" w:rsidRPr="00D33B53" w:rsidRDefault="00D33B53">
      <w:pPr>
        <w:rPr>
          <w:sz w:val="23"/>
          <w:szCs w:val="23"/>
        </w:rPr>
      </w:pPr>
      <w:r w:rsidRPr="00D33B53">
        <w:rPr>
          <w:sz w:val="23"/>
          <w:szCs w:val="23"/>
        </w:rPr>
        <w:t>WHEREAS, the California Department of Fish &amp; Wildlife notes that a single marijuana</w:t>
      </w:r>
      <w:r w:rsidR="00362F96" w:rsidRPr="00D33B53">
        <w:rPr>
          <w:sz w:val="23"/>
          <w:szCs w:val="23"/>
        </w:rPr>
        <w:t xml:space="preserve"> plant require</w:t>
      </w:r>
      <w:r w:rsidR="004D37B4" w:rsidRPr="00D33B53">
        <w:rPr>
          <w:sz w:val="23"/>
          <w:szCs w:val="23"/>
        </w:rPr>
        <w:t>s six</w:t>
      </w:r>
      <w:r w:rsidR="00362F96" w:rsidRPr="00D33B53">
        <w:rPr>
          <w:sz w:val="23"/>
          <w:szCs w:val="23"/>
        </w:rPr>
        <w:t xml:space="preserve"> gallons of water per day in a state that is curre</w:t>
      </w:r>
      <w:bookmarkStart w:id="0" w:name="_GoBack"/>
      <w:bookmarkEnd w:id="0"/>
      <w:r w:rsidR="00362F96" w:rsidRPr="00D33B53">
        <w:rPr>
          <w:sz w:val="23"/>
          <w:szCs w:val="23"/>
        </w:rPr>
        <w:t>ntly battling a drought</w:t>
      </w:r>
      <w:r w:rsidR="00F96D79" w:rsidRPr="00D33B53">
        <w:rPr>
          <w:sz w:val="23"/>
          <w:szCs w:val="23"/>
        </w:rPr>
        <w:t>; and</w:t>
      </w:r>
    </w:p>
    <w:p w14:paraId="46D8601B" w14:textId="527D9F62" w:rsidR="00F96D79" w:rsidRDefault="00F96D79">
      <w:pPr>
        <w:rPr>
          <w:sz w:val="23"/>
          <w:szCs w:val="23"/>
        </w:rPr>
      </w:pPr>
      <w:r w:rsidRPr="00D33B53">
        <w:rPr>
          <w:sz w:val="23"/>
          <w:szCs w:val="23"/>
        </w:rPr>
        <w:t>WHEREAS</w:t>
      </w:r>
      <w:r w:rsidR="00D22F96" w:rsidRPr="00D33B53">
        <w:rPr>
          <w:sz w:val="23"/>
          <w:szCs w:val="23"/>
        </w:rPr>
        <w:t xml:space="preserve">, </w:t>
      </w:r>
      <w:r w:rsidR="00B53172" w:rsidRPr="00D33B53">
        <w:rPr>
          <w:sz w:val="23"/>
          <w:szCs w:val="23"/>
        </w:rPr>
        <w:t>in Colorado</w:t>
      </w:r>
      <w:r w:rsidR="00F26F0C" w:rsidRPr="00D33B53">
        <w:rPr>
          <w:sz w:val="23"/>
          <w:szCs w:val="23"/>
        </w:rPr>
        <w:t>, where recreational marijuana is legal and commercialized</w:t>
      </w:r>
      <w:r w:rsidR="00B53172" w:rsidRPr="00D33B53">
        <w:rPr>
          <w:sz w:val="23"/>
          <w:szCs w:val="23"/>
        </w:rPr>
        <w:t xml:space="preserve">, </w:t>
      </w:r>
      <w:r w:rsidR="005F5A1B" w:rsidRPr="00D33B53">
        <w:rPr>
          <w:sz w:val="23"/>
          <w:szCs w:val="23"/>
        </w:rPr>
        <w:t xml:space="preserve">marijuana-related traffic deaths increased 92% from 2010 to 2014 while all traffic deaths increased </w:t>
      </w:r>
      <w:r w:rsidR="003D2254" w:rsidRPr="00D33B53">
        <w:rPr>
          <w:sz w:val="23"/>
          <w:szCs w:val="23"/>
        </w:rPr>
        <w:t xml:space="preserve">only </w:t>
      </w:r>
      <w:r w:rsidR="004D37B4" w:rsidRPr="00D33B53">
        <w:rPr>
          <w:sz w:val="23"/>
          <w:szCs w:val="23"/>
        </w:rPr>
        <w:t>8%</w:t>
      </w:r>
      <w:r w:rsidR="005F5A1B" w:rsidRPr="00D33B53">
        <w:rPr>
          <w:sz w:val="23"/>
          <w:szCs w:val="23"/>
        </w:rPr>
        <w:t xml:space="preserve"> during the same time period</w:t>
      </w:r>
      <w:r w:rsidRPr="00D33B53">
        <w:rPr>
          <w:sz w:val="23"/>
          <w:szCs w:val="23"/>
        </w:rPr>
        <w:t>; and</w:t>
      </w:r>
    </w:p>
    <w:p w14:paraId="3CEBAB58" w14:textId="1169BC02" w:rsidR="003D6FDB" w:rsidRPr="00D33B53" w:rsidRDefault="003D6FDB">
      <w:pPr>
        <w:rPr>
          <w:sz w:val="23"/>
          <w:szCs w:val="23"/>
        </w:rPr>
      </w:pPr>
      <w:r>
        <w:rPr>
          <w:sz w:val="23"/>
          <w:szCs w:val="23"/>
        </w:rPr>
        <w:t>WHEREAS, in Colorado, marijuana related</w:t>
      </w:r>
      <w:r w:rsidR="005D2854">
        <w:rPr>
          <w:sz w:val="23"/>
          <w:szCs w:val="23"/>
        </w:rPr>
        <w:t xml:space="preserve"> hospitalizations have skyrocketed</w:t>
      </w:r>
      <w:r>
        <w:rPr>
          <w:sz w:val="23"/>
          <w:szCs w:val="23"/>
        </w:rPr>
        <w:t xml:space="preserve"> from 575/100,000 to 2413/100,000 since legalization</w:t>
      </w:r>
      <w:r w:rsidR="005D2854">
        <w:rPr>
          <w:sz w:val="23"/>
          <w:szCs w:val="23"/>
        </w:rPr>
        <w:t>,</w:t>
      </w:r>
      <w:r>
        <w:rPr>
          <w:sz w:val="23"/>
          <w:szCs w:val="23"/>
        </w:rPr>
        <w:t xml:space="preserve"> and Emergency Room visits from </w:t>
      </w:r>
      <w:r w:rsidR="00C67F2A">
        <w:rPr>
          <w:sz w:val="23"/>
          <w:szCs w:val="23"/>
        </w:rPr>
        <w:t>739/100,000 to 956/100,000 from 2010 to 2015</w:t>
      </w:r>
      <w:r w:rsidR="00EE2352">
        <w:rPr>
          <w:sz w:val="23"/>
          <w:szCs w:val="23"/>
          <w:vertAlign w:val="superscript"/>
        </w:rPr>
        <w:t>2</w:t>
      </w:r>
      <w:r w:rsidR="00C67F2A">
        <w:rPr>
          <w:sz w:val="23"/>
          <w:szCs w:val="23"/>
        </w:rPr>
        <w:t>; and</w:t>
      </w:r>
    </w:p>
    <w:p w14:paraId="75EBB7B5" w14:textId="1B79F237" w:rsidR="00F96D79" w:rsidRPr="00D33B53" w:rsidRDefault="00F96D79">
      <w:pPr>
        <w:rPr>
          <w:sz w:val="23"/>
          <w:szCs w:val="23"/>
        </w:rPr>
      </w:pPr>
      <w:r w:rsidRPr="00D33B53">
        <w:rPr>
          <w:sz w:val="23"/>
          <w:szCs w:val="23"/>
        </w:rPr>
        <w:t xml:space="preserve">WHEREAS, </w:t>
      </w:r>
      <w:r w:rsidR="00602DEE" w:rsidRPr="00D33B53">
        <w:rPr>
          <w:sz w:val="23"/>
          <w:szCs w:val="23"/>
        </w:rPr>
        <w:t>a study released in May 2016 by AAA Foundation for Traffic Research found that</w:t>
      </w:r>
      <w:r w:rsidR="00602DEE" w:rsidRPr="00D33B53">
        <w:rPr>
          <w:rFonts w:ascii="Arial" w:hAnsi="Arial" w:cs="Arial"/>
          <w:sz w:val="23"/>
          <w:szCs w:val="23"/>
        </w:rPr>
        <w:t xml:space="preserve"> </w:t>
      </w:r>
      <w:r w:rsidR="00B15B0B" w:rsidRPr="00D33B53">
        <w:rPr>
          <w:rFonts w:cs="Arial"/>
          <w:sz w:val="23"/>
          <w:szCs w:val="23"/>
        </w:rPr>
        <w:t>f</w:t>
      </w:r>
      <w:r w:rsidR="00602DEE" w:rsidRPr="00D33B53">
        <w:rPr>
          <w:rFonts w:cs="Arial"/>
          <w:sz w:val="23"/>
          <w:szCs w:val="23"/>
        </w:rPr>
        <w:t>atal crashes involving drivers who recently used marijuana doubled in Washington after the state legalized the drug</w:t>
      </w:r>
      <w:r w:rsidRPr="00D33B53">
        <w:rPr>
          <w:sz w:val="23"/>
          <w:szCs w:val="23"/>
        </w:rPr>
        <w:t>.</w:t>
      </w:r>
    </w:p>
    <w:p w14:paraId="6EF39B07" w14:textId="77777777" w:rsidR="00F96D79" w:rsidRDefault="00343722">
      <w:pPr>
        <w:rPr>
          <w:sz w:val="23"/>
          <w:szCs w:val="23"/>
        </w:rPr>
      </w:pPr>
      <w:r w:rsidRPr="00D33B53">
        <w:rPr>
          <w:sz w:val="23"/>
          <w:szCs w:val="23"/>
        </w:rPr>
        <w:t>NOW,</w:t>
      </w:r>
      <w:r w:rsidR="00F96D79" w:rsidRPr="00D33B53">
        <w:rPr>
          <w:sz w:val="23"/>
          <w:szCs w:val="23"/>
        </w:rPr>
        <w:t xml:space="preserve"> THEREFORE, BE IT RESOLVED that we </w:t>
      </w:r>
      <w:r w:rsidR="00550C0D" w:rsidRPr="00D33B53">
        <w:rPr>
          <w:sz w:val="23"/>
          <w:szCs w:val="23"/>
        </w:rPr>
        <w:t>oppose the “Adult Use of Marijuana” California ballot measure to legalize recreational marijuana</w:t>
      </w:r>
      <w:r w:rsidR="00F96D79" w:rsidRPr="00D33B53">
        <w:rPr>
          <w:sz w:val="23"/>
          <w:szCs w:val="23"/>
        </w:rPr>
        <w:t>.</w:t>
      </w:r>
    </w:p>
    <w:p w14:paraId="128F5A8D" w14:textId="77777777" w:rsidR="00F96D79" w:rsidRPr="00D33B53" w:rsidRDefault="00F96D79">
      <w:pPr>
        <w:rPr>
          <w:sz w:val="23"/>
          <w:szCs w:val="23"/>
        </w:rPr>
      </w:pPr>
      <w:r w:rsidRPr="00D33B53">
        <w:rPr>
          <w:sz w:val="23"/>
          <w:szCs w:val="23"/>
        </w:rPr>
        <w:t>Signed this ________ day of ____________</w:t>
      </w:r>
    </w:p>
    <w:p w14:paraId="20918234" w14:textId="50FB3E83" w:rsidR="00F96D79" w:rsidRPr="00D33B53" w:rsidRDefault="00F96D79">
      <w:pPr>
        <w:rPr>
          <w:sz w:val="23"/>
          <w:szCs w:val="23"/>
        </w:rPr>
      </w:pPr>
      <w:r w:rsidRPr="00D33B53">
        <w:rPr>
          <w:sz w:val="23"/>
          <w:szCs w:val="23"/>
        </w:rPr>
        <w:t>By _________________________________</w:t>
      </w:r>
      <w:r w:rsidR="00CE5009">
        <w:rPr>
          <w:sz w:val="23"/>
          <w:szCs w:val="23"/>
        </w:rPr>
        <w:t>__________________________</w:t>
      </w:r>
    </w:p>
    <w:p w14:paraId="093CDA76" w14:textId="5E612CA9" w:rsidR="003D2254" w:rsidRPr="00D33B53" w:rsidRDefault="00F96D79">
      <w:pPr>
        <w:rPr>
          <w:sz w:val="23"/>
          <w:szCs w:val="23"/>
        </w:rPr>
      </w:pPr>
      <w:r w:rsidRPr="00D33B53">
        <w:rPr>
          <w:sz w:val="23"/>
          <w:szCs w:val="23"/>
        </w:rPr>
        <w:t>Name, Title and Organization</w:t>
      </w:r>
      <w:r w:rsidR="00C97255" w:rsidRPr="00D33B53">
        <w:rPr>
          <w:sz w:val="23"/>
          <w:szCs w:val="23"/>
        </w:rPr>
        <w:t xml:space="preserve"> </w:t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</w:r>
      <w:r w:rsidR="00CE5009">
        <w:rPr>
          <w:sz w:val="23"/>
          <w:szCs w:val="23"/>
        </w:rPr>
        <w:softHyphen/>
        <w:t>_____________________________________</w:t>
      </w:r>
    </w:p>
    <w:p w14:paraId="205E4264" w14:textId="77777777" w:rsidR="00EE2352" w:rsidRDefault="00EE2352" w:rsidP="00C15EB5">
      <w:pPr>
        <w:pStyle w:val="Heading1"/>
        <w:ind w:left="0"/>
        <w:rPr>
          <w:color w:val="424242"/>
        </w:rPr>
      </w:pPr>
    </w:p>
    <w:p w14:paraId="2E82D1B2" w14:textId="5B25A981" w:rsidR="00B94C68" w:rsidRPr="00EE2352" w:rsidRDefault="00B94C68" w:rsidP="00EE2352">
      <w:pPr>
        <w:pStyle w:val="Heading1"/>
        <w:ind w:left="0"/>
        <w:rPr>
          <w:b w:val="0"/>
          <w:bCs w:val="0"/>
        </w:rPr>
      </w:pPr>
      <w:r w:rsidRPr="00EE2352">
        <w:rPr>
          <w:color w:val="424242"/>
        </w:rPr>
        <w:lastRenderedPageBreak/>
        <w:t>REFERENCES AND SOURCES:</w:t>
      </w:r>
    </w:p>
    <w:p w14:paraId="6BB36E55" w14:textId="77777777" w:rsidR="00B94C68" w:rsidRDefault="00677ECB" w:rsidP="00B94C68">
      <w:pPr>
        <w:spacing w:line="20" w:lineRule="atLeast"/>
        <w:ind w:left="2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65D653" wp14:editId="2DDBED51">
                <wp:extent cx="1689100" cy="6350"/>
                <wp:effectExtent l="5715" t="2540" r="1016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6350"/>
                          <a:chOff x="0" y="0"/>
                          <a:chExt cx="266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50" cy="2"/>
                            <a:chOff x="5" y="5"/>
                            <a:chExt cx="265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50"/>
                                <a:gd name="T2" fmla="+- 0 2654 5"/>
                                <a:gd name="T3" fmla="*/ T2 w 2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0">
                                  <a:moveTo>
                                    <a:pt x="0" y="0"/>
                                  </a:moveTo>
                                  <a:lnTo>
                                    <a:pt x="26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7D63E9" id="Group 2" o:spid="_x0000_s1026" style="width:133pt;height:.5pt;mso-position-horizontal-relative:char;mso-position-vertical-relative:line" coordsize="2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">
                <v:group id="Group 3" o:spid="_x0000_s1027" style="position:absolute;left:5;top:5;width:2650;height:2" coordorigin="5,5" coordsize="2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2650;height:2;visibility:visible;mso-wrap-style:square;v-text-anchor:top" coordsize="2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9iMQA&#10;AADaAAAADwAAAGRycy9kb3ducmV2LnhtbESPzWrDMBCE74G8g9hAL6GW01Knca2EUAj0kB7y8wBb&#10;a2O5sVZGUhL37aNCocdhZr5hqtVgO3ElH1rHCmZZDoK4drrlRsHxsHl8BREissbOMSn4oQCr5XhU&#10;YandjXd03cdGJAiHEhWYGPtSylAbshgy1xMn7+S8xZikb6T2eEtw28mnPC+kxZbTgsGe3g3V5/3F&#10;Kjhsvu2umC++ojeffj7dcn98ZqUeJsP6DUSkIf6H/9ofWsEL/F5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CfYjEAAAA2gAAAA8AAAAAAAAAAAAAAAAAmAIAAGRycy9k&#10;b3ducmV2LnhtbFBLBQYAAAAABAAEAPUAAACJAwAAAAA=&#10;" path="m,l2649,e" filled="f" strokeweight=".48pt">
                    <v:path arrowok="t" o:connecttype="custom" o:connectlocs="0,0;2649,0" o:connectangles="0,0"/>
                  </v:shape>
                </v:group>
                <w10:anchorlock/>
              </v:group>
            </w:pict>
          </mc:Fallback>
        </mc:AlternateContent>
      </w:r>
    </w:p>
    <w:p w14:paraId="5D9C9675" w14:textId="7E586516" w:rsidR="00B94C68" w:rsidRPr="00EE2352" w:rsidRDefault="00B94C68" w:rsidP="00EE2352">
      <w:pPr>
        <w:pStyle w:val="ListParagraph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EE2352">
        <w:rPr>
          <w:rFonts w:ascii="Times New Roman"/>
          <w:color w:val="424242"/>
          <w:sz w:val="19"/>
        </w:rPr>
        <w:t>Research Report Series: Marijuana," National Institute of Health, National Institute on Drug Abuse; July 2012.</w:t>
      </w:r>
    </w:p>
    <w:p w14:paraId="7EAF86FF" w14:textId="5F931630" w:rsidR="00B94C68" w:rsidRPr="004751CD" w:rsidRDefault="00B94C68" w:rsidP="004751CD">
      <w:pPr>
        <w:spacing w:line="263" w:lineRule="auto"/>
        <w:ind w:left="720" w:right="1866"/>
        <w:rPr>
          <w:rFonts w:ascii="Times New Roman" w:eastAsia="Times New Roman" w:hAnsi="Times New Roman" w:cs="Times New Roman"/>
          <w:sz w:val="19"/>
          <w:szCs w:val="19"/>
        </w:rPr>
      </w:pPr>
      <w:r w:rsidRPr="000E5F84">
        <w:rPr>
          <w:rFonts w:ascii="Times New Roman"/>
          <w:color w:val="424242"/>
          <w:sz w:val="19"/>
        </w:rPr>
        <w:t>For quick reference, see "Drug Facts: Marijuana": National Institute of Health, National Institute on Drug Abuse</w:t>
      </w:r>
      <w:proofErr w:type="gramStart"/>
      <w:r w:rsidRPr="000E5F84">
        <w:rPr>
          <w:rFonts w:ascii="Times New Roman"/>
          <w:color w:val="424242"/>
          <w:sz w:val="19"/>
        </w:rPr>
        <w:t>;</w:t>
      </w:r>
      <w:proofErr w:type="gramEnd"/>
      <w:r w:rsidRPr="000E5F84">
        <w:rPr>
          <w:rFonts w:ascii="Times New Roman"/>
          <w:color w:val="424242"/>
          <w:sz w:val="19"/>
        </w:rPr>
        <w:t xml:space="preserve"> January 2014, available at: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hyperlink r:id="rId8" w:history="1">
        <w:r w:rsidR="004751CD" w:rsidRPr="004751CD">
          <w:rPr>
            <w:rStyle w:val="Hyperlink"/>
            <w:rFonts w:ascii="Times New Roman"/>
            <w:sz w:val="19"/>
          </w:rPr>
          <w:t>https://www.drugabuse.gov/publications/drugfacts/marijuana</w:t>
        </w:r>
      </w:hyperlink>
      <w:r w:rsidRPr="000E5F84">
        <w:rPr>
          <w:rFonts w:ascii="Times New Roman"/>
          <w:color w:val="424242"/>
          <w:sz w:val="19"/>
        </w:rPr>
        <w:t>.</w:t>
      </w:r>
    </w:p>
    <w:p w14:paraId="3C4097EC" w14:textId="2E85A110" w:rsidR="004751CD" w:rsidRDefault="00EE2352" w:rsidP="004751CD">
      <w:pPr>
        <w:spacing w:line="20" w:lineRule="atLeast"/>
        <w:rPr>
          <w:rFonts w:ascii="Times New Roman"/>
          <w:color w:val="424242"/>
          <w:sz w:val="19"/>
        </w:rPr>
      </w:pPr>
      <w:r>
        <w:rPr>
          <w:rFonts w:ascii="Times New Roman"/>
          <w:color w:val="424242"/>
          <w:sz w:val="19"/>
          <w:vertAlign w:val="superscript"/>
        </w:rPr>
        <w:t xml:space="preserve"> </w:t>
      </w:r>
      <w:r>
        <w:rPr>
          <w:rFonts w:ascii="Times New Roman"/>
          <w:color w:val="424242"/>
          <w:sz w:val="19"/>
        </w:rPr>
        <w:t xml:space="preserve">               </w:t>
      </w:r>
      <w:r w:rsidR="004751CD" w:rsidRPr="000E5F84">
        <w:rPr>
          <w:rFonts w:ascii="Times New Roman"/>
          <w:color w:val="424242"/>
          <w:sz w:val="19"/>
        </w:rPr>
        <w:t>Researc</w:t>
      </w:r>
      <w:r w:rsidR="004751CD">
        <w:rPr>
          <w:rFonts w:ascii="Times New Roman"/>
          <w:color w:val="424242"/>
          <w:sz w:val="19"/>
        </w:rPr>
        <w:t>h Report Series: Marijuana," Na</w:t>
      </w:r>
      <w:r w:rsidR="004751CD" w:rsidRPr="000E5F84">
        <w:rPr>
          <w:rFonts w:ascii="Times New Roman"/>
          <w:color w:val="424242"/>
          <w:sz w:val="19"/>
        </w:rPr>
        <w:t>tional Institute of Hea</w:t>
      </w:r>
      <w:r w:rsidR="004751CD">
        <w:rPr>
          <w:rFonts w:ascii="Times New Roman"/>
          <w:color w:val="424242"/>
          <w:sz w:val="19"/>
        </w:rPr>
        <w:t xml:space="preserve">lth, National Institute on Drug </w:t>
      </w:r>
      <w:r w:rsidR="004751CD" w:rsidRPr="000E5F84">
        <w:rPr>
          <w:rFonts w:ascii="Times New Roman"/>
          <w:color w:val="424242"/>
          <w:sz w:val="19"/>
        </w:rPr>
        <w:t>Abuse; July 2012.</w:t>
      </w:r>
    </w:p>
    <w:p w14:paraId="212286F1" w14:textId="77777777" w:rsidR="00CE5009" w:rsidRDefault="00CE5009" w:rsidP="00CE5009">
      <w:pPr>
        <w:tabs>
          <w:tab w:val="left" w:pos="90"/>
        </w:tabs>
        <w:spacing w:after="0" w:line="240" w:lineRule="auto"/>
        <w:rPr>
          <w:rFonts w:ascii="Times New Roman"/>
          <w:color w:val="424242"/>
          <w:sz w:val="19"/>
        </w:rPr>
      </w:pPr>
      <w:r>
        <w:rPr>
          <w:rFonts w:ascii="Times New Roman"/>
          <w:color w:val="424242"/>
          <w:sz w:val="19"/>
        </w:rPr>
        <w:t xml:space="preserve">                </w:t>
      </w:r>
      <w:r w:rsidR="00EE2352" w:rsidRPr="000E5F84">
        <w:rPr>
          <w:rFonts w:ascii="Times New Roman"/>
          <w:color w:val="424242"/>
          <w:sz w:val="19"/>
        </w:rPr>
        <w:t xml:space="preserve">Calkins, Kathryn, "Early Onset, Regular Cannabis Use Is Linked to </w:t>
      </w:r>
      <w:r w:rsidR="00EE2352" w:rsidRPr="000E5F84">
        <w:rPr>
          <w:rFonts w:ascii="Times New Roman"/>
          <w:color w:val="424242"/>
          <w:sz w:val="21"/>
        </w:rPr>
        <w:t xml:space="preserve">IQ </w:t>
      </w:r>
      <w:r>
        <w:rPr>
          <w:rFonts w:ascii="Times New Roman"/>
          <w:color w:val="424242"/>
          <w:sz w:val="19"/>
        </w:rPr>
        <w:t>Decline," National Instituti</w:t>
      </w:r>
      <w:r w:rsidR="00EE2352" w:rsidRPr="000E5F84">
        <w:rPr>
          <w:rFonts w:ascii="Times New Roman"/>
          <w:color w:val="424242"/>
          <w:sz w:val="19"/>
        </w:rPr>
        <w:t xml:space="preserve">on Drug </w:t>
      </w:r>
      <w:r>
        <w:rPr>
          <w:rFonts w:ascii="Times New Roman"/>
          <w:color w:val="424242"/>
          <w:sz w:val="19"/>
        </w:rPr>
        <w:t>Abuse</w:t>
      </w:r>
      <w:proofErr w:type="gramStart"/>
      <w:r>
        <w:rPr>
          <w:rFonts w:ascii="Times New Roman"/>
          <w:color w:val="424242"/>
          <w:sz w:val="19"/>
        </w:rPr>
        <w:t>;</w:t>
      </w:r>
      <w:proofErr w:type="gramEnd"/>
      <w:r>
        <w:rPr>
          <w:rFonts w:ascii="Times New Roman"/>
          <w:color w:val="424242"/>
          <w:sz w:val="19"/>
        </w:rPr>
        <w:t xml:space="preserve"> August</w:t>
      </w:r>
      <w:r w:rsidR="00EE2352" w:rsidRPr="000E5F84">
        <w:rPr>
          <w:rFonts w:ascii="Times New Roman"/>
          <w:color w:val="424242"/>
          <w:sz w:val="19"/>
        </w:rPr>
        <w:t xml:space="preserve"> </w:t>
      </w:r>
      <w:r>
        <w:rPr>
          <w:rFonts w:ascii="Times New Roman"/>
          <w:color w:val="424242"/>
          <w:sz w:val="19"/>
        </w:rPr>
        <w:t>2013.</w:t>
      </w:r>
      <w:r w:rsidR="00EE2352" w:rsidRPr="000E5F84">
        <w:rPr>
          <w:rFonts w:ascii="Times New Roman"/>
          <w:color w:val="424242"/>
          <w:sz w:val="19"/>
        </w:rPr>
        <w:t xml:space="preserve"> </w:t>
      </w:r>
      <w:r>
        <w:rPr>
          <w:rFonts w:ascii="Times New Roman"/>
          <w:color w:val="424242"/>
          <w:sz w:val="19"/>
        </w:rPr>
        <w:t xml:space="preserve">  </w:t>
      </w:r>
    </w:p>
    <w:p w14:paraId="38E6DE0A" w14:textId="77777777" w:rsidR="00CE5009" w:rsidRDefault="00CE5009" w:rsidP="00CE5009">
      <w:pPr>
        <w:tabs>
          <w:tab w:val="left" w:pos="90"/>
        </w:tabs>
        <w:spacing w:after="0" w:line="240" w:lineRule="auto"/>
        <w:rPr>
          <w:rFonts w:ascii="Times New Roman"/>
          <w:color w:val="424242"/>
          <w:sz w:val="19"/>
        </w:rPr>
      </w:pPr>
    </w:p>
    <w:p w14:paraId="0BE0F6A2" w14:textId="10B6C90A" w:rsidR="00CE5009" w:rsidRPr="000E5F84" w:rsidRDefault="00CE5009" w:rsidP="00CE5009">
      <w:pPr>
        <w:spacing w:before="9" w:line="263" w:lineRule="auto"/>
        <w:ind w:right="17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24242"/>
          <w:sz w:val="19"/>
        </w:rPr>
        <w:t xml:space="preserve">                </w:t>
      </w:r>
      <w:r w:rsidRPr="000E5F84">
        <w:rPr>
          <w:rFonts w:ascii="Times New Roman"/>
          <w:color w:val="424242"/>
          <w:sz w:val="19"/>
        </w:rPr>
        <w:t>"Heavy marijuana users have abnormal brain structure and poor memo</w:t>
      </w:r>
      <w:r>
        <w:rPr>
          <w:rFonts w:ascii="Times New Roman"/>
          <w:color w:val="424242"/>
          <w:sz w:val="19"/>
        </w:rPr>
        <w:t>ry," Science Codex</w:t>
      </w:r>
      <w:proofErr w:type="gramStart"/>
      <w:r>
        <w:rPr>
          <w:rFonts w:ascii="Times New Roman"/>
          <w:color w:val="424242"/>
          <w:sz w:val="19"/>
        </w:rPr>
        <w:t>;</w:t>
      </w:r>
      <w:proofErr w:type="gramEnd"/>
      <w:r>
        <w:rPr>
          <w:rFonts w:ascii="Times New Roman"/>
          <w:color w:val="424242"/>
          <w:sz w:val="19"/>
        </w:rPr>
        <w:t xml:space="preserve"> December </w:t>
      </w:r>
      <w:r w:rsidRPr="000E5F84">
        <w:rPr>
          <w:rFonts w:ascii="Times New Roman"/>
          <w:color w:val="424242"/>
          <w:sz w:val="19"/>
        </w:rPr>
        <w:t>2013.</w:t>
      </w:r>
    </w:p>
    <w:p w14:paraId="738CEA12" w14:textId="449F9368" w:rsidR="00EE2352" w:rsidRPr="00CE5009" w:rsidRDefault="00CE5009" w:rsidP="00CE5009">
      <w:pPr>
        <w:tabs>
          <w:tab w:val="left" w:pos="90"/>
        </w:tabs>
        <w:spacing w:after="0" w:line="240" w:lineRule="auto"/>
        <w:rPr>
          <w:rFonts w:ascii="Times New Roman"/>
          <w:color w:val="424242"/>
          <w:sz w:val="19"/>
        </w:rPr>
      </w:pPr>
      <w:r>
        <w:rPr>
          <w:rFonts w:ascii="Times New Roman"/>
          <w:color w:val="424242"/>
          <w:sz w:val="19"/>
        </w:rPr>
        <w:t xml:space="preserve">                        </w:t>
      </w:r>
    </w:p>
    <w:p w14:paraId="6867DCC2" w14:textId="77777777" w:rsidR="00EE2352" w:rsidRPr="00B94C68" w:rsidRDefault="00EE2352" w:rsidP="004751C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78B60DC" w14:textId="4A662B69" w:rsidR="005F5A1B" w:rsidRPr="00EE2352" w:rsidRDefault="00966CBF" w:rsidP="00EE2352">
      <w:pPr>
        <w:pStyle w:val="ListParagraph"/>
        <w:numPr>
          <w:ilvl w:val="0"/>
          <w:numId w:val="1"/>
        </w:num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 w:rsidRPr="00EE2352">
        <w:rPr>
          <w:rFonts w:ascii="Times New Roman" w:eastAsia="Times New Roman" w:hAnsi="Times New Roman" w:cs="Times New Roman"/>
          <w:sz w:val="19"/>
          <w:szCs w:val="19"/>
        </w:rPr>
        <w:t>“</w:t>
      </w:r>
      <w:r w:rsidR="005D2854" w:rsidRPr="00EE2352">
        <w:rPr>
          <w:rFonts w:ascii="Times New Roman" w:eastAsia="Times New Roman" w:hAnsi="Times New Roman" w:cs="Times New Roman"/>
          <w:sz w:val="19"/>
          <w:szCs w:val="19"/>
        </w:rPr>
        <w:t>Marijuana Legalization in Colorado: Early Findings</w:t>
      </w:r>
      <w:r w:rsidRPr="00EE2352">
        <w:rPr>
          <w:rFonts w:ascii="Times New Roman" w:eastAsia="Times New Roman" w:hAnsi="Times New Roman" w:cs="Times New Roman"/>
          <w:sz w:val="19"/>
          <w:szCs w:val="19"/>
        </w:rPr>
        <w:t>,”</w:t>
      </w:r>
      <w:r w:rsidR="005D2854" w:rsidRPr="00EE2352">
        <w:rPr>
          <w:rFonts w:ascii="Times New Roman" w:eastAsia="Times New Roman" w:hAnsi="Times New Roman" w:cs="Times New Roman"/>
          <w:sz w:val="19"/>
          <w:szCs w:val="19"/>
        </w:rPr>
        <w:t xml:space="preserve"> Colorado Department of Public Safety </w:t>
      </w:r>
      <w:hyperlink r:id="rId9" w:history="1">
        <w:r w:rsidR="005D2854" w:rsidRPr="00EE2352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http://cdpsdocs.state.co.us/ors/docs/reports/2016-SB13-283-Rpt.pdf</w:t>
        </w:r>
      </w:hyperlink>
    </w:p>
    <w:sectPr w:rsidR="005F5A1B" w:rsidRPr="00EE2352" w:rsidSect="00362F96">
      <w:headerReference w:type="default" r:id="rId10"/>
      <w:pgSz w:w="12240" w:h="15840"/>
      <w:pgMar w:top="720" w:right="720" w:bottom="64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1D05" w14:textId="77777777" w:rsidR="00626D0B" w:rsidRDefault="00626D0B" w:rsidP="00656DE0">
      <w:pPr>
        <w:spacing w:after="0" w:line="240" w:lineRule="auto"/>
      </w:pPr>
      <w:r>
        <w:separator/>
      </w:r>
    </w:p>
  </w:endnote>
  <w:endnote w:type="continuationSeparator" w:id="0">
    <w:p w14:paraId="1CFCDC45" w14:textId="77777777" w:rsidR="00626D0B" w:rsidRDefault="00626D0B" w:rsidP="006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E97C" w14:textId="77777777" w:rsidR="00626D0B" w:rsidRDefault="00626D0B" w:rsidP="00656DE0">
      <w:pPr>
        <w:spacing w:after="0" w:line="240" w:lineRule="auto"/>
      </w:pPr>
      <w:r>
        <w:separator/>
      </w:r>
    </w:p>
  </w:footnote>
  <w:footnote w:type="continuationSeparator" w:id="0">
    <w:p w14:paraId="2FA7EE11" w14:textId="77777777" w:rsidR="00626D0B" w:rsidRDefault="00626D0B" w:rsidP="006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B274" w14:textId="77777777" w:rsidR="005D2854" w:rsidRDefault="005D2854">
    <w:pPr>
      <w:pStyle w:val="Header"/>
    </w:pPr>
    <w:r>
      <w:t xml:space="preserve">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 </w:t>
    </w:r>
  </w:p>
  <w:p w14:paraId="54E0E5D4" w14:textId="77777777" w:rsidR="005D2854" w:rsidRDefault="005D28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F84"/>
    <w:multiLevelType w:val="hybridMultilevel"/>
    <w:tmpl w:val="61B247B6"/>
    <w:lvl w:ilvl="0" w:tplc="0D4EE3BC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42424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55"/>
    <w:rsid w:val="002624C0"/>
    <w:rsid w:val="002C3637"/>
    <w:rsid w:val="00333BB7"/>
    <w:rsid w:val="00343722"/>
    <w:rsid w:val="00362F96"/>
    <w:rsid w:val="003D2254"/>
    <w:rsid w:val="003D6FDB"/>
    <w:rsid w:val="004751CD"/>
    <w:rsid w:val="004A3EA6"/>
    <w:rsid w:val="004B7855"/>
    <w:rsid w:val="004D37B4"/>
    <w:rsid w:val="00550C0D"/>
    <w:rsid w:val="005C70E4"/>
    <w:rsid w:val="005D2854"/>
    <w:rsid w:val="005F44B7"/>
    <w:rsid w:val="005F5A1B"/>
    <w:rsid w:val="00602DEE"/>
    <w:rsid w:val="0061127C"/>
    <w:rsid w:val="00626D0B"/>
    <w:rsid w:val="00656DE0"/>
    <w:rsid w:val="00677727"/>
    <w:rsid w:val="00677ECB"/>
    <w:rsid w:val="006D1B36"/>
    <w:rsid w:val="006D7900"/>
    <w:rsid w:val="00782D62"/>
    <w:rsid w:val="00832571"/>
    <w:rsid w:val="0085363F"/>
    <w:rsid w:val="0085594E"/>
    <w:rsid w:val="00911A7A"/>
    <w:rsid w:val="00912BD9"/>
    <w:rsid w:val="00942095"/>
    <w:rsid w:val="00966CBF"/>
    <w:rsid w:val="00982834"/>
    <w:rsid w:val="00A11A0E"/>
    <w:rsid w:val="00A65971"/>
    <w:rsid w:val="00AC06F1"/>
    <w:rsid w:val="00B15B0B"/>
    <w:rsid w:val="00B27158"/>
    <w:rsid w:val="00B53172"/>
    <w:rsid w:val="00B94C68"/>
    <w:rsid w:val="00BB2274"/>
    <w:rsid w:val="00C137EC"/>
    <w:rsid w:val="00C15003"/>
    <w:rsid w:val="00C15EB5"/>
    <w:rsid w:val="00C512BE"/>
    <w:rsid w:val="00C67F2A"/>
    <w:rsid w:val="00C97255"/>
    <w:rsid w:val="00CC25CE"/>
    <w:rsid w:val="00CC4B39"/>
    <w:rsid w:val="00CE09F4"/>
    <w:rsid w:val="00CE5009"/>
    <w:rsid w:val="00D01459"/>
    <w:rsid w:val="00D22F96"/>
    <w:rsid w:val="00D33B53"/>
    <w:rsid w:val="00D81362"/>
    <w:rsid w:val="00DB723D"/>
    <w:rsid w:val="00DF14C5"/>
    <w:rsid w:val="00E02FD7"/>
    <w:rsid w:val="00EE2352"/>
    <w:rsid w:val="00F26F0C"/>
    <w:rsid w:val="00F96D79"/>
    <w:rsid w:val="00FC6625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E5C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D9"/>
  </w:style>
  <w:style w:type="paragraph" w:styleId="Heading1">
    <w:name w:val="heading 1"/>
    <w:basedOn w:val="Normal"/>
    <w:link w:val="Heading1Char"/>
    <w:uiPriority w:val="1"/>
    <w:qFormat/>
    <w:rsid w:val="00B94C68"/>
    <w:pPr>
      <w:widowControl w:val="0"/>
      <w:spacing w:after="0" w:line="240" w:lineRule="auto"/>
      <w:ind w:left="97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94C68"/>
    <w:rPr>
      <w:rFonts w:ascii="Times New Roman" w:eastAsia="Times New Roman" w:hAnsi="Times New Roman"/>
      <w:b/>
      <w:bCs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11A7A"/>
    <w:pPr>
      <w:widowControl w:val="0"/>
      <w:spacing w:after="0" w:line="240" w:lineRule="auto"/>
      <w:ind w:left="155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1A7A"/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A1B"/>
    <w:rPr>
      <w:i/>
      <w:iCs/>
    </w:rPr>
  </w:style>
  <w:style w:type="paragraph" w:customStyle="1" w:styleId="Default">
    <w:name w:val="Default"/>
    <w:rsid w:val="005F5A1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A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2BE"/>
  </w:style>
  <w:style w:type="paragraph" w:styleId="Footer">
    <w:name w:val="footer"/>
    <w:basedOn w:val="Normal"/>
    <w:link w:val="FooterChar"/>
    <w:uiPriority w:val="99"/>
    <w:semiHidden/>
    <w:unhideWhenUsed/>
    <w:rsid w:val="00C5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2BE"/>
  </w:style>
  <w:style w:type="character" w:styleId="Strong">
    <w:name w:val="Strong"/>
    <w:basedOn w:val="DefaultParagraphFont"/>
    <w:uiPriority w:val="22"/>
    <w:qFormat/>
    <w:rsid w:val="00C15003"/>
    <w:rPr>
      <w:b/>
      <w:bCs/>
    </w:rPr>
  </w:style>
  <w:style w:type="paragraph" w:styleId="NoSpacing">
    <w:name w:val="No Spacing"/>
    <w:uiPriority w:val="1"/>
    <w:qFormat/>
    <w:rsid w:val="00C150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5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D9"/>
  </w:style>
  <w:style w:type="paragraph" w:styleId="Heading1">
    <w:name w:val="heading 1"/>
    <w:basedOn w:val="Normal"/>
    <w:link w:val="Heading1Char"/>
    <w:uiPriority w:val="1"/>
    <w:qFormat/>
    <w:rsid w:val="00B94C68"/>
    <w:pPr>
      <w:widowControl w:val="0"/>
      <w:spacing w:after="0" w:line="240" w:lineRule="auto"/>
      <w:ind w:left="97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94C68"/>
    <w:rPr>
      <w:rFonts w:ascii="Times New Roman" w:eastAsia="Times New Roman" w:hAnsi="Times New Roman"/>
      <w:b/>
      <w:bCs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11A7A"/>
    <w:pPr>
      <w:widowControl w:val="0"/>
      <w:spacing w:after="0" w:line="240" w:lineRule="auto"/>
      <w:ind w:left="155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1A7A"/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A1B"/>
    <w:rPr>
      <w:i/>
      <w:iCs/>
    </w:rPr>
  </w:style>
  <w:style w:type="paragraph" w:customStyle="1" w:styleId="Default">
    <w:name w:val="Default"/>
    <w:rsid w:val="005F5A1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A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2BE"/>
  </w:style>
  <w:style w:type="paragraph" w:styleId="Footer">
    <w:name w:val="footer"/>
    <w:basedOn w:val="Normal"/>
    <w:link w:val="FooterChar"/>
    <w:uiPriority w:val="99"/>
    <w:semiHidden/>
    <w:unhideWhenUsed/>
    <w:rsid w:val="00C5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2BE"/>
  </w:style>
  <w:style w:type="character" w:styleId="Strong">
    <w:name w:val="Strong"/>
    <w:basedOn w:val="DefaultParagraphFont"/>
    <w:uiPriority w:val="22"/>
    <w:qFormat/>
    <w:rsid w:val="00C15003"/>
    <w:rPr>
      <w:b/>
      <w:bCs/>
    </w:rPr>
  </w:style>
  <w:style w:type="paragraph" w:styleId="NoSpacing">
    <w:name w:val="No Spacing"/>
    <w:uiPriority w:val="1"/>
    <w:qFormat/>
    <w:rsid w:val="00C150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5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rugabuse.gov/publications/drugfacts/marijuana" TargetMode="External"/><Relationship Id="rId9" Type="http://schemas.openxmlformats.org/officeDocument/2006/relationships/hyperlink" Target="http://cdpsdocs.state.co.us/ors/docs/reports/2016-SB13-283-Rpt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eleary</dc:creator>
  <cp:lastModifiedBy>Christina Paxton</cp:lastModifiedBy>
  <cp:revision>2</cp:revision>
  <cp:lastPrinted>2015-10-22T18:44:00Z</cp:lastPrinted>
  <dcterms:created xsi:type="dcterms:W3CDTF">2016-06-22T15:35:00Z</dcterms:created>
  <dcterms:modified xsi:type="dcterms:W3CDTF">2016-06-22T15:35:00Z</dcterms:modified>
</cp:coreProperties>
</file>